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AE" w:rsidRDefault="006E4286" w:rsidP="0000310F">
      <w:pPr>
        <w:rPr>
          <w:noProof/>
          <w:sz w:val="24"/>
        </w:rPr>
      </w:pPr>
      <w:r>
        <w:rPr>
          <w:noProof/>
        </w:rPr>
        <w:drawing>
          <wp:inline distT="0" distB="0" distL="0" distR="0">
            <wp:extent cx="6332220" cy="2299827"/>
            <wp:effectExtent l="19050" t="0" r="11430" b="74866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1027" cy="230302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inline>
        </w:drawing>
      </w:r>
    </w:p>
    <w:p w:rsidR="005B438B" w:rsidRPr="00755E24" w:rsidRDefault="0089417A" w:rsidP="0000310F">
      <w:pPr>
        <w:rPr>
          <w:rFonts w:ascii="华文行楷" w:eastAsia="华文行楷"/>
          <w:sz w:val="24"/>
        </w:rPr>
      </w:pPr>
      <w:r w:rsidRPr="00755E24">
        <w:rPr>
          <w:rFonts w:ascii="华文行楷" w:eastAsia="华文行楷" w:hAnsi="仿宋" w:hint="eastAsia"/>
          <w:sz w:val="24"/>
        </w:rPr>
        <w:t>尊敬的</w:t>
      </w:r>
      <w:r w:rsidR="005B438B" w:rsidRPr="00755E24">
        <w:rPr>
          <w:rFonts w:ascii="华文行楷" w:eastAsia="华文行楷" w:hAnsi="仿宋" w:hint="eastAsia"/>
          <w:sz w:val="24"/>
        </w:rPr>
        <w:t>用人单位：</w:t>
      </w:r>
    </w:p>
    <w:p w:rsidR="006E4286" w:rsidRPr="00755E24" w:rsidRDefault="006E4286" w:rsidP="006E4286">
      <w:pPr>
        <w:spacing w:line="440" w:lineRule="exact"/>
        <w:ind w:firstLineChars="200" w:firstLine="480"/>
        <w:rPr>
          <w:rFonts w:ascii="华文行楷" w:eastAsia="华文行楷" w:hAnsi="仿宋"/>
          <w:sz w:val="24"/>
        </w:rPr>
      </w:pPr>
      <w:r w:rsidRPr="00755E24">
        <w:rPr>
          <w:rFonts w:ascii="华文行楷" w:eastAsia="华文行楷" w:hAnsi="仿宋" w:hint="eastAsia"/>
          <w:sz w:val="24"/>
        </w:rPr>
        <w:t>雅安职业技术学院是2002年4月经四川省人民政府批准的国办全日制普通高等学校，由原雅安教育学院和原雅安卫生学校合并组建而成。学院有60余年的办学底蕴，厚积了丰富的办学资源、办学经验和较强的办学实力，是四川省最佳文明单位、四川省示范性高职院校。</w:t>
      </w:r>
    </w:p>
    <w:p w:rsidR="006E4286" w:rsidRPr="00755E24" w:rsidRDefault="006E4286" w:rsidP="006E4286">
      <w:pPr>
        <w:spacing w:line="440" w:lineRule="exact"/>
        <w:ind w:firstLineChars="200" w:firstLine="480"/>
        <w:rPr>
          <w:rFonts w:ascii="华文行楷" w:eastAsia="华文行楷" w:hAnsi="仿宋"/>
          <w:sz w:val="24"/>
        </w:rPr>
      </w:pPr>
      <w:r w:rsidRPr="00755E24">
        <w:rPr>
          <w:rFonts w:ascii="华文行楷" w:eastAsia="华文行楷" w:hAnsi="仿宋" w:hint="eastAsia"/>
          <w:sz w:val="24"/>
        </w:rPr>
        <w:t>学院位于“熊猫家源”、“世界茶源”——有着“雨城”之称的雅安，现有一校区两中心，</w:t>
      </w:r>
      <w:proofErr w:type="gramStart"/>
      <w:r w:rsidRPr="00755E24">
        <w:rPr>
          <w:rFonts w:ascii="华文行楷" w:eastAsia="华文行楷" w:hAnsi="仿宋" w:hint="eastAsia"/>
          <w:sz w:val="24"/>
        </w:rPr>
        <w:t>即青年</w:t>
      </w:r>
      <w:proofErr w:type="gramEnd"/>
      <w:r w:rsidRPr="00755E24">
        <w:rPr>
          <w:rFonts w:ascii="华文行楷" w:eastAsia="华文行楷" w:hAnsi="仿宋" w:hint="eastAsia"/>
          <w:sz w:val="24"/>
        </w:rPr>
        <w:t>路校区、位于育才路的临床医学中心和位于雅安经济开发区的</w:t>
      </w:r>
      <w:proofErr w:type="gramStart"/>
      <w:r w:rsidRPr="00755E24">
        <w:rPr>
          <w:rFonts w:ascii="华文行楷" w:eastAsia="华文行楷" w:hAnsi="仿宋" w:hint="eastAsia"/>
          <w:sz w:val="24"/>
        </w:rPr>
        <w:t>实训与服务中心</w:t>
      </w:r>
      <w:proofErr w:type="gramEnd"/>
      <w:r w:rsidRPr="00755E24">
        <w:rPr>
          <w:rFonts w:ascii="华文行楷" w:eastAsia="华文行楷" w:hAnsi="仿宋" w:hint="eastAsia"/>
          <w:sz w:val="24"/>
        </w:rPr>
        <w:t>，面向全国近20个省市招生，现有在校生13000余人。</w:t>
      </w:r>
    </w:p>
    <w:p w:rsidR="006E4286" w:rsidRPr="00755E24" w:rsidRDefault="006E4286" w:rsidP="006E4286">
      <w:pPr>
        <w:spacing w:line="440" w:lineRule="exact"/>
        <w:ind w:firstLineChars="200" w:firstLine="480"/>
        <w:rPr>
          <w:rFonts w:ascii="华文行楷" w:eastAsia="华文行楷" w:hAnsi="仿宋"/>
          <w:sz w:val="24"/>
        </w:rPr>
      </w:pPr>
      <w:r w:rsidRPr="00755E24">
        <w:rPr>
          <w:rFonts w:ascii="华文行楷" w:eastAsia="华文行楷" w:hAnsi="仿宋" w:hint="eastAsia"/>
          <w:sz w:val="24"/>
        </w:rPr>
        <w:t>学院设有临床医学院、护理学院、药学与检验学院、师范学院、经济与管理学院、智能制造与信息工程学院、思想政治理论课教学部、基础医学院及一所综合性二级甲等附属医院，开设高职高</w:t>
      </w:r>
      <w:proofErr w:type="gramStart"/>
      <w:r w:rsidRPr="00755E24">
        <w:rPr>
          <w:rFonts w:ascii="华文行楷" w:eastAsia="华文行楷" w:hAnsi="仿宋" w:hint="eastAsia"/>
          <w:sz w:val="24"/>
        </w:rPr>
        <w:t>专</w:t>
      </w:r>
      <w:proofErr w:type="gramEnd"/>
      <w:r w:rsidRPr="00755E24">
        <w:rPr>
          <w:rFonts w:ascii="华文行楷" w:eastAsia="华文行楷" w:hAnsi="仿宋" w:hint="eastAsia"/>
          <w:sz w:val="24"/>
        </w:rPr>
        <w:t>专业51个。是经教育部批准具有临床医学类和教育类专业招生资格的高职院校，其中，医学影像技术专业和学前教育专业是中央财政支持的特色引领性专业，护理专业被列为国家紧缺技能型人才培养项目。同时，医学影像技术、护理和药学三个专业为省级重点专业。</w:t>
      </w:r>
      <w:r w:rsidRPr="00755E24">
        <w:rPr>
          <w:rFonts w:ascii="华文行楷" w:eastAsia="华文行楷" w:hAnsi="宋体" w:cs="宋体" w:hint="eastAsia"/>
          <w:sz w:val="24"/>
        </w:rPr>
        <w:t>     </w:t>
      </w:r>
      <w:r w:rsidRPr="00755E24">
        <w:rPr>
          <w:rFonts w:ascii="华文行楷" w:eastAsia="华文行楷" w:hAnsi="仿宋" w:hint="eastAsia"/>
          <w:sz w:val="24"/>
        </w:rPr>
        <w:t xml:space="preserve"> </w:t>
      </w:r>
    </w:p>
    <w:p w:rsidR="006E4286" w:rsidRPr="00755E24" w:rsidRDefault="006E4286" w:rsidP="006E4286">
      <w:pPr>
        <w:spacing w:line="440" w:lineRule="exact"/>
        <w:ind w:firstLineChars="200" w:firstLine="480"/>
        <w:rPr>
          <w:rFonts w:ascii="华文行楷" w:eastAsia="华文行楷" w:hAnsi="仿宋"/>
          <w:sz w:val="24"/>
        </w:rPr>
      </w:pPr>
      <w:r w:rsidRPr="00755E24">
        <w:rPr>
          <w:rFonts w:ascii="华文行楷" w:eastAsia="华文行楷" w:hAnsi="仿宋" w:hint="eastAsia"/>
          <w:sz w:val="24"/>
        </w:rPr>
        <w:t>学院坚持“立足雅安、辐射周边、面向基层、服务民生”的办学定位，以服务为宗旨，以就业为导向，走校企合作、产教融合之路。主动适应地方经济社会发展，积极探索形成了“政府主导、学校主体、行业指导、企业参与、境外合作”“政校行企外”五方联动的合作办学体制；创新形成了“学生成才、学院育才、社会用才”多主体有机结合的人才培养模式；完善了以医药卫生类专业为优势，师范教育、财经、旅游、信息电子等专业各具特色协调发展的专业格局。构建了以政府为主导、以行业主管部门为指导、以学院为龙头的雅安</w:t>
      </w:r>
      <w:proofErr w:type="gramStart"/>
      <w:r w:rsidRPr="00755E24">
        <w:rPr>
          <w:rFonts w:ascii="华文行楷" w:eastAsia="华文行楷" w:hAnsi="仿宋" w:hint="eastAsia"/>
          <w:sz w:val="24"/>
        </w:rPr>
        <w:t>医</w:t>
      </w:r>
      <w:proofErr w:type="gramEnd"/>
      <w:r w:rsidRPr="00755E24">
        <w:rPr>
          <w:rFonts w:ascii="华文行楷" w:eastAsia="华文行楷" w:hAnsi="仿宋" w:hint="eastAsia"/>
          <w:sz w:val="24"/>
        </w:rPr>
        <w:t>教联盟和雅安职教联盟。与省内外教育、医药、卫生、旅游等系统和工商企业等230余家用人单位建立了长期稳定的实习与就业合作关系。毕业生深受社会欢迎，多年来</w:t>
      </w:r>
      <w:r w:rsidR="00755E24" w:rsidRPr="00755E24">
        <w:rPr>
          <w:rFonts w:ascii="华文行楷" w:eastAsia="华文行楷" w:hAnsi="仿宋" w:hint="eastAsia"/>
          <w:sz w:val="24"/>
        </w:rPr>
        <w:t>初次</w:t>
      </w:r>
      <w:r w:rsidRPr="00755E24">
        <w:rPr>
          <w:rFonts w:ascii="华文行楷" w:eastAsia="华文行楷" w:hAnsi="仿宋" w:hint="eastAsia"/>
          <w:sz w:val="24"/>
        </w:rPr>
        <w:t>就业率均保持在95%以上，呈现了“出口畅、入口旺、中间质量有保障”的良好发展态势。</w:t>
      </w:r>
    </w:p>
    <w:p w:rsidR="005B438B" w:rsidRPr="00755E24" w:rsidRDefault="005B438B" w:rsidP="006E4286">
      <w:pPr>
        <w:spacing w:line="440" w:lineRule="exact"/>
        <w:ind w:firstLineChars="200" w:firstLine="480"/>
        <w:rPr>
          <w:rFonts w:ascii="华文行楷" w:eastAsia="华文行楷" w:hAnsi="仿宋"/>
          <w:sz w:val="24"/>
        </w:rPr>
      </w:pPr>
      <w:r w:rsidRPr="00755E24">
        <w:rPr>
          <w:rFonts w:ascii="华文行楷" w:eastAsia="华文行楷" w:hAnsi="仿宋" w:hint="eastAsia"/>
          <w:sz w:val="24"/>
        </w:rPr>
        <w:lastRenderedPageBreak/>
        <w:t>近年来，在各用人单位的大力支持下，</w:t>
      </w:r>
      <w:r w:rsidR="006E4286" w:rsidRPr="00755E24">
        <w:rPr>
          <w:rFonts w:ascii="华文行楷" w:eastAsia="华文行楷" w:hAnsi="仿宋" w:hint="eastAsia"/>
          <w:sz w:val="24"/>
        </w:rPr>
        <w:t>2018</w:t>
      </w:r>
      <w:r w:rsidR="001F2FFB" w:rsidRPr="00755E24">
        <w:rPr>
          <w:rFonts w:ascii="华文行楷" w:eastAsia="华文行楷" w:hAnsi="仿宋" w:hint="eastAsia"/>
          <w:sz w:val="24"/>
        </w:rPr>
        <w:t>年，我院毕业生初次就业率达</w:t>
      </w:r>
      <w:r w:rsidR="006E4286" w:rsidRPr="00755E24">
        <w:rPr>
          <w:rFonts w:ascii="华文行楷" w:eastAsia="华文行楷" w:hAnsi="仿宋" w:hint="eastAsia"/>
          <w:sz w:val="24"/>
        </w:rPr>
        <w:t>97.63</w:t>
      </w:r>
      <w:r w:rsidR="001F2FFB" w:rsidRPr="00755E24">
        <w:rPr>
          <w:rFonts w:ascii="华文行楷" w:eastAsia="华文行楷" w:hAnsi="仿宋" w:hint="eastAsia"/>
          <w:sz w:val="24"/>
        </w:rPr>
        <w:t>%，就业社会声誉好，工作能力强，</w:t>
      </w:r>
      <w:r w:rsidRPr="00755E24">
        <w:rPr>
          <w:rFonts w:ascii="华文行楷" w:eastAsia="华文行楷" w:hAnsi="仿宋" w:hint="eastAsia"/>
          <w:sz w:val="24"/>
        </w:rPr>
        <w:t>毕业生得到</w:t>
      </w:r>
      <w:r w:rsidR="001F2FFB" w:rsidRPr="00755E24">
        <w:rPr>
          <w:rFonts w:ascii="华文行楷" w:eastAsia="华文行楷" w:hAnsi="仿宋" w:hint="eastAsia"/>
          <w:sz w:val="24"/>
        </w:rPr>
        <w:t>了很</w:t>
      </w:r>
      <w:r w:rsidRPr="00755E24">
        <w:rPr>
          <w:rFonts w:ascii="华文行楷" w:eastAsia="华文行楷" w:hAnsi="仿宋" w:hint="eastAsia"/>
          <w:sz w:val="24"/>
        </w:rPr>
        <w:t>好的培养和锻炼，在此表示衷心的感谢！</w:t>
      </w:r>
    </w:p>
    <w:p w:rsidR="005B438B" w:rsidRPr="00755E24" w:rsidRDefault="005B438B" w:rsidP="0000310F">
      <w:pPr>
        <w:spacing w:line="440" w:lineRule="exact"/>
        <w:ind w:firstLineChars="200" w:firstLine="480"/>
        <w:rPr>
          <w:rFonts w:ascii="华文行楷" w:eastAsia="华文行楷" w:hAnsi="仿宋"/>
          <w:sz w:val="24"/>
        </w:rPr>
      </w:pPr>
      <w:r w:rsidRPr="00755E24">
        <w:rPr>
          <w:rFonts w:ascii="华文行楷" w:eastAsia="华文行楷" w:hAnsi="仿宋" w:hint="eastAsia"/>
          <w:sz w:val="24"/>
        </w:rPr>
        <w:t>201</w:t>
      </w:r>
      <w:r w:rsidR="006E4286" w:rsidRPr="00755E24">
        <w:rPr>
          <w:rFonts w:ascii="华文行楷" w:eastAsia="华文行楷" w:hAnsi="仿宋" w:hint="eastAsia"/>
          <w:sz w:val="24"/>
        </w:rPr>
        <w:t>9</w:t>
      </w:r>
      <w:r w:rsidRPr="00755E24">
        <w:rPr>
          <w:rFonts w:ascii="华文行楷" w:eastAsia="华文行楷" w:hAnsi="仿宋" w:hint="eastAsia"/>
          <w:sz w:val="24"/>
        </w:rPr>
        <w:t>年，我院有普通高职毕业生</w:t>
      </w:r>
      <w:r w:rsidR="006E4286" w:rsidRPr="00755E24">
        <w:rPr>
          <w:rFonts w:ascii="华文行楷" w:eastAsia="华文行楷" w:hAnsi="仿宋" w:hint="eastAsia"/>
          <w:sz w:val="24"/>
        </w:rPr>
        <w:t>3</w:t>
      </w:r>
      <w:r w:rsidR="00755E24" w:rsidRPr="00755E24">
        <w:rPr>
          <w:rFonts w:ascii="华文行楷" w:eastAsia="华文行楷" w:hAnsi="仿宋" w:hint="eastAsia"/>
          <w:sz w:val="24"/>
        </w:rPr>
        <w:t>756</w:t>
      </w:r>
      <w:r w:rsidRPr="00755E24">
        <w:rPr>
          <w:rFonts w:ascii="华文行楷" w:eastAsia="华文行楷" w:hAnsi="仿宋" w:hint="eastAsia"/>
          <w:sz w:val="24"/>
        </w:rPr>
        <w:t>人，初中起点中职毕业生</w:t>
      </w:r>
      <w:r w:rsidR="00755E24" w:rsidRPr="00755E24">
        <w:rPr>
          <w:rFonts w:ascii="华文行楷" w:eastAsia="华文行楷" w:hAnsi="仿宋" w:hint="eastAsia"/>
          <w:sz w:val="24"/>
        </w:rPr>
        <w:t>86</w:t>
      </w:r>
      <w:r w:rsidRPr="00755E24">
        <w:rPr>
          <w:rFonts w:ascii="华文行楷" w:eastAsia="华文行楷" w:hAnsi="仿宋" w:hint="eastAsia"/>
          <w:sz w:val="24"/>
        </w:rPr>
        <w:t>人。为了</w:t>
      </w:r>
      <w:r w:rsidR="000E6B89" w:rsidRPr="00755E24">
        <w:rPr>
          <w:rFonts w:ascii="华文行楷" w:eastAsia="华文行楷" w:hAnsi="仿宋" w:hint="eastAsia"/>
          <w:sz w:val="24"/>
        </w:rPr>
        <w:t>搭建</w:t>
      </w:r>
      <w:r w:rsidRPr="00755E24">
        <w:rPr>
          <w:rFonts w:ascii="华文行楷" w:eastAsia="华文行楷" w:hAnsi="仿宋" w:hint="eastAsia"/>
          <w:sz w:val="24"/>
        </w:rPr>
        <w:t>更加优质高效的毕业生</w:t>
      </w:r>
      <w:r w:rsidR="000E6B89" w:rsidRPr="00755E24">
        <w:rPr>
          <w:rFonts w:ascii="华文行楷" w:eastAsia="华文行楷" w:hAnsi="仿宋" w:hint="eastAsia"/>
          <w:sz w:val="24"/>
        </w:rPr>
        <w:t>就业平台</w:t>
      </w:r>
      <w:r w:rsidRPr="00755E24">
        <w:rPr>
          <w:rFonts w:ascii="华文行楷" w:eastAsia="华文行楷" w:hAnsi="仿宋" w:hint="eastAsia"/>
          <w:sz w:val="24"/>
        </w:rPr>
        <w:t>，为各类用人单位输送实用型技术人才，向全体毕业生和各用人单位提供优质</w:t>
      </w:r>
      <w:r w:rsidR="000E6B89" w:rsidRPr="00755E24">
        <w:rPr>
          <w:rFonts w:ascii="华文行楷" w:eastAsia="华文行楷" w:hAnsi="仿宋" w:hint="eastAsia"/>
          <w:sz w:val="24"/>
        </w:rPr>
        <w:t>的就业</w:t>
      </w:r>
      <w:r w:rsidRPr="00755E24">
        <w:rPr>
          <w:rFonts w:ascii="华文行楷" w:eastAsia="华文行楷" w:hAnsi="仿宋" w:hint="eastAsia"/>
          <w:sz w:val="24"/>
        </w:rPr>
        <w:t>服务，现针对201</w:t>
      </w:r>
      <w:r w:rsidR="00755E24" w:rsidRPr="00755E24">
        <w:rPr>
          <w:rFonts w:ascii="华文行楷" w:eastAsia="华文行楷" w:hAnsi="仿宋" w:hint="eastAsia"/>
          <w:sz w:val="24"/>
        </w:rPr>
        <w:t>9</w:t>
      </w:r>
      <w:r w:rsidRPr="00755E24">
        <w:rPr>
          <w:rFonts w:ascii="华文行楷" w:eastAsia="华文行楷" w:hAnsi="仿宋" w:hint="eastAsia"/>
          <w:sz w:val="24"/>
        </w:rPr>
        <w:t>届毕业生组织召开</w:t>
      </w:r>
      <w:r w:rsidR="00144A0D" w:rsidRPr="00755E24">
        <w:rPr>
          <w:rFonts w:ascii="华文行楷" w:eastAsia="华文行楷" w:hAnsi="仿宋" w:hint="eastAsia"/>
          <w:sz w:val="24"/>
        </w:rPr>
        <w:t>就业</w:t>
      </w:r>
      <w:r w:rsidRPr="00755E24">
        <w:rPr>
          <w:rFonts w:ascii="华文行楷" w:eastAsia="华文行楷" w:hAnsi="仿宋" w:hint="eastAsia"/>
          <w:sz w:val="24"/>
        </w:rPr>
        <w:t>双选会，诚挚邀请贵单位参加本届毕业生双选会，</w:t>
      </w:r>
      <w:r w:rsidR="00863498" w:rsidRPr="00755E24">
        <w:rPr>
          <w:rFonts w:ascii="华文行楷" w:eastAsia="华文行楷" w:hAnsi="仿宋" w:hint="eastAsia"/>
          <w:sz w:val="24"/>
        </w:rPr>
        <w:t>现</w:t>
      </w:r>
      <w:r w:rsidRPr="00755E24">
        <w:rPr>
          <w:rFonts w:ascii="华文行楷" w:eastAsia="华文行楷" w:hAnsi="仿宋" w:hint="eastAsia"/>
          <w:sz w:val="24"/>
        </w:rPr>
        <w:t>将</w:t>
      </w:r>
      <w:r w:rsidR="00863498" w:rsidRPr="00755E24">
        <w:rPr>
          <w:rFonts w:ascii="华文行楷" w:eastAsia="华文行楷" w:hAnsi="仿宋" w:hint="eastAsia"/>
          <w:sz w:val="24"/>
        </w:rPr>
        <w:t>相</w:t>
      </w:r>
      <w:r w:rsidRPr="00755E24">
        <w:rPr>
          <w:rFonts w:ascii="华文行楷" w:eastAsia="华文行楷" w:hAnsi="仿宋" w:hint="eastAsia"/>
          <w:sz w:val="24"/>
        </w:rPr>
        <w:t>关事项敬告如下：</w:t>
      </w:r>
    </w:p>
    <w:p w:rsidR="0000310F" w:rsidRPr="00755E24" w:rsidRDefault="0000310F" w:rsidP="00BB1BD1">
      <w:pPr>
        <w:spacing w:line="440" w:lineRule="exact"/>
        <w:ind w:firstLineChars="196" w:firstLine="471"/>
        <w:rPr>
          <w:rFonts w:ascii="仿宋" w:eastAsia="仿宋" w:hAnsi="仿宋"/>
          <w:b/>
          <w:sz w:val="24"/>
        </w:rPr>
      </w:pPr>
    </w:p>
    <w:p w:rsidR="005B438B" w:rsidRPr="0000310F" w:rsidRDefault="005B438B" w:rsidP="001E2E91">
      <w:pPr>
        <w:tabs>
          <w:tab w:val="left" w:pos="8145"/>
        </w:tabs>
        <w:spacing w:line="440" w:lineRule="exact"/>
        <w:ind w:firstLineChars="196" w:firstLine="471"/>
        <w:rPr>
          <w:rFonts w:ascii="仿宋" w:eastAsia="仿宋" w:hAnsi="仿宋"/>
          <w:b/>
          <w:sz w:val="24"/>
        </w:rPr>
      </w:pPr>
      <w:r w:rsidRPr="0000310F">
        <w:rPr>
          <w:rFonts w:ascii="仿宋" w:eastAsia="仿宋" w:hAnsi="仿宋" w:hint="eastAsia"/>
          <w:b/>
          <w:sz w:val="24"/>
        </w:rPr>
        <w:t>1.</w:t>
      </w:r>
      <w:proofErr w:type="gramStart"/>
      <w:r w:rsidRPr="0000310F">
        <w:rPr>
          <w:rFonts w:ascii="仿宋" w:eastAsia="仿宋" w:hAnsi="仿宋" w:hint="eastAsia"/>
          <w:b/>
          <w:sz w:val="24"/>
        </w:rPr>
        <w:t>双选会时间</w:t>
      </w:r>
      <w:proofErr w:type="gramEnd"/>
      <w:r w:rsidR="001E2E91">
        <w:rPr>
          <w:rFonts w:ascii="仿宋" w:eastAsia="仿宋" w:hAnsi="仿宋"/>
          <w:b/>
          <w:sz w:val="24"/>
        </w:rPr>
        <w:tab/>
      </w:r>
    </w:p>
    <w:p w:rsidR="005B438B" w:rsidRPr="0000310F" w:rsidRDefault="005B438B" w:rsidP="0000310F">
      <w:pPr>
        <w:spacing w:line="440" w:lineRule="exact"/>
        <w:ind w:firstLineChars="200" w:firstLine="480"/>
        <w:rPr>
          <w:rFonts w:ascii="仿宋" w:eastAsia="仿宋" w:hAnsi="仿宋"/>
          <w:sz w:val="24"/>
        </w:rPr>
      </w:pPr>
      <w:r w:rsidRPr="0000310F">
        <w:rPr>
          <w:rFonts w:ascii="仿宋" w:eastAsia="仿宋" w:hAnsi="仿宋" w:hint="eastAsia"/>
          <w:bCs/>
          <w:sz w:val="24"/>
        </w:rPr>
        <w:t>2018年</w:t>
      </w:r>
      <w:r w:rsidR="00755E24">
        <w:rPr>
          <w:rFonts w:ascii="仿宋" w:eastAsia="仿宋" w:hAnsi="仿宋" w:hint="eastAsia"/>
          <w:bCs/>
          <w:sz w:val="24"/>
        </w:rPr>
        <w:t>12</w:t>
      </w:r>
      <w:r w:rsidRPr="0000310F">
        <w:rPr>
          <w:rFonts w:ascii="仿宋" w:eastAsia="仿宋" w:hAnsi="仿宋" w:hint="eastAsia"/>
          <w:bCs/>
          <w:sz w:val="24"/>
        </w:rPr>
        <w:t>月</w:t>
      </w:r>
      <w:r w:rsidR="00755E24">
        <w:rPr>
          <w:rFonts w:ascii="仿宋" w:eastAsia="仿宋" w:hAnsi="仿宋" w:hint="eastAsia"/>
          <w:bCs/>
          <w:sz w:val="24"/>
        </w:rPr>
        <w:t>7</w:t>
      </w:r>
      <w:r w:rsidRPr="0000310F">
        <w:rPr>
          <w:rFonts w:ascii="仿宋" w:eastAsia="仿宋" w:hAnsi="仿宋" w:hint="eastAsia"/>
          <w:bCs/>
          <w:sz w:val="24"/>
        </w:rPr>
        <w:t>日上午8：30—9：00现场签到，9：00-12：00会期半天。</w:t>
      </w:r>
    </w:p>
    <w:p w:rsidR="005B438B" w:rsidRPr="0000310F" w:rsidRDefault="005B438B" w:rsidP="00BB1BD1">
      <w:pPr>
        <w:spacing w:line="440" w:lineRule="exact"/>
        <w:ind w:firstLineChars="196" w:firstLine="471"/>
        <w:rPr>
          <w:rFonts w:ascii="仿宋" w:eastAsia="仿宋" w:hAnsi="仿宋"/>
          <w:b/>
          <w:sz w:val="24"/>
        </w:rPr>
      </w:pPr>
      <w:r w:rsidRPr="0000310F">
        <w:rPr>
          <w:rFonts w:ascii="仿宋" w:eastAsia="仿宋" w:hAnsi="仿宋" w:hint="eastAsia"/>
          <w:b/>
          <w:sz w:val="24"/>
        </w:rPr>
        <w:t>2.</w:t>
      </w:r>
      <w:proofErr w:type="gramStart"/>
      <w:r w:rsidRPr="0000310F">
        <w:rPr>
          <w:rFonts w:ascii="仿宋" w:eastAsia="仿宋" w:hAnsi="仿宋" w:hint="eastAsia"/>
          <w:b/>
          <w:sz w:val="24"/>
        </w:rPr>
        <w:t>双选会地点</w:t>
      </w:r>
      <w:proofErr w:type="gramEnd"/>
    </w:p>
    <w:p w:rsidR="005B438B" w:rsidRPr="0000310F" w:rsidRDefault="00D80250" w:rsidP="0000310F">
      <w:pPr>
        <w:spacing w:line="440" w:lineRule="exact"/>
        <w:ind w:firstLineChars="200" w:firstLine="480"/>
        <w:rPr>
          <w:rFonts w:ascii="仿宋" w:eastAsia="仿宋" w:hAnsi="仿宋"/>
          <w:sz w:val="24"/>
        </w:rPr>
      </w:pPr>
      <w:r>
        <w:rPr>
          <w:rFonts w:ascii="仿宋" w:eastAsia="仿宋" w:hAnsi="仿宋" w:hint="eastAsia"/>
          <w:sz w:val="24"/>
        </w:rPr>
        <w:t>雅安职业技术学院</w:t>
      </w:r>
      <w:r w:rsidR="005B438B" w:rsidRPr="0000310F">
        <w:rPr>
          <w:rFonts w:ascii="仿宋" w:eastAsia="仿宋" w:hAnsi="仿宋" w:hint="eastAsia"/>
          <w:sz w:val="24"/>
        </w:rPr>
        <w:t>青年路</w:t>
      </w:r>
      <w:r>
        <w:rPr>
          <w:rFonts w:ascii="仿宋" w:eastAsia="仿宋" w:hAnsi="仿宋" w:hint="eastAsia"/>
          <w:sz w:val="24"/>
        </w:rPr>
        <w:t>校区</w:t>
      </w:r>
      <w:r w:rsidR="005B438B" w:rsidRPr="0000310F">
        <w:rPr>
          <w:rFonts w:ascii="仿宋" w:eastAsia="仿宋" w:hAnsi="仿宋" w:hint="eastAsia"/>
          <w:sz w:val="24"/>
        </w:rPr>
        <w:t>体育场。</w:t>
      </w:r>
    </w:p>
    <w:p w:rsidR="005B438B" w:rsidRPr="0000310F" w:rsidRDefault="005B438B" w:rsidP="00BB1BD1">
      <w:pPr>
        <w:spacing w:line="440" w:lineRule="exact"/>
        <w:ind w:firstLineChars="196" w:firstLine="471"/>
        <w:rPr>
          <w:rFonts w:ascii="仿宋" w:eastAsia="仿宋" w:hAnsi="仿宋"/>
          <w:b/>
          <w:sz w:val="24"/>
        </w:rPr>
      </w:pPr>
      <w:r w:rsidRPr="0000310F">
        <w:rPr>
          <w:rFonts w:ascii="仿宋" w:eastAsia="仿宋" w:hAnsi="仿宋" w:hint="eastAsia"/>
          <w:b/>
          <w:sz w:val="24"/>
        </w:rPr>
        <w:t>3.</w:t>
      </w:r>
      <w:proofErr w:type="gramStart"/>
      <w:r w:rsidRPr="0000310F">
        <w:rPr>
          <w:rFonts w:ascii="仿宋" w:eastAsia="仿宋" w:hAnsi="仿宋" w:hint="eastAsia"/>
          <w:b/>
          <w:sz w:val="24"/>
        </w:rPr>
        <w:t>双选会规模</w:t>
      </w:r>
      <w:proofErr w:type="gramEnd"/>
    </w:p>
    <w:p w:rsidR="005B438B" w:rsidRPr="0000310F" w:rsidRDefault="005B438B" w:rsidP="0000310F">
      <w:pPr>
        <w:spacing w:line="440" w:lineRule="exact"/>
        <w:ind w:firstLineChars="250" w:firstLine="600"/>
        <w:rPr>
          <w:rFonts w:ascii="仿宋" w:eastAsia="仿宋" w:hAnsi="仿宋"/>
          <w:sz w:val="24"/>
        </w:rPr>
      </w:pPr>
      <w:r w:rsidRPr="0000310F">
        <w:rPr>
          <w:rFonts w:ascii="仿宋" w:eastAsia="仿宋" w:hAnsi="仿宋" w:hint="eastAsia"/>
          <w:sz w:val="24"/>
        </w:rPr>
        <w:t xml:space="preserve">本场招聘会预设400个展位，预计到会求职毕业生超过2000人次。 </w:t>
      </w:r>
    </w:p>
    <w:p w:rsidR="005B438B" w:rsidRPr="0000310F" w:rsidRDefault="005B438B" w:rsidP="00BB1BD1">
      <w:pPr>
        <w:spacing w:line="440" w:lineRule="exact"/>
        <w:ind w:firstLineChars="196" w:firstLine="471"/>
        <w:rPr>
          <w:rFonts w:ascii="仿宋" w:eastAsia="仿宋" w:hAnsi="仿宋"/>
          <w:b/>
          <w:sz w:val="24"/>
        </w:rPr>
      </w:pPr>
      <w:r w:rsidRPr="0000310F">
        <w:rPr>
          <w:rFonts w:ascii="仿宋" w:eastAsia="仿宋" w:hAnsi="仿宋" w:hint="eastAsia"/>
          <w:b/>
          <w:sz w:val="24"/>
        </w:rPr>
        <w:t>4.</w:t>
      </w:r>
      <w:proofErr w:type="gramStart"/>
      <w:r w:rsidRPr="0000310F">
        <w:rPr>
          <w:rFonts w:ascii="仿宋" w:eastAsia="仿宋" w:hAnsi="仿宋" w:hint="eastAsia"/>
          <w:b/>
          <w:sz w:val="24"/>
        </w:rPr>
        <w:t>双选会招聘</w:t>
      </w:r>
      <w:proofErr w:type="gramEnd"/>
      <w:r w:rsidRPr="0000310F">
        <w:rPr>
          <w:rFonts w:ascii="仿宋" w:eastAsia="仿宋" w:hAnsi="仿宋" w:hint="eastAsia"/>
          <w:b/>
          <w:sz w:val="24"/>
        </w:rPr>
        <w:t>服务</w:t>
      </w:r>
    </w:p>
    <w:p w:rsidR="005B438B" w:rsidRPr="0000310F" w:rsidRDefault="005B438B" w:rsidP="005B438B">
      <w:pPr>
        <w:spacing w:line="440" w:lineRule="exact"/>
        <w:ind w:leftChars="224" w:left="470"/>
        <w:rPr>
          <w:rFonts w:ascii="仿宋" w:eastAsia="仿宋" w:hAnsi="仿宋"/>
          <w:sz w:val="24"/>
        </w:rPr>
      </w:pPr>
      <w:r w:rsidRPr="0000310F">
        <w:rPr>
          <w:rFonts w:ascii="仿宋" w:eastAsia="仿宋" w:hAnsi="仿宋" w:hint="eastAsia"/>
          <w:b/>
          <w:sz w:val="24"/>
        </w:rPr>
        <w:t>（一）会务服务</w:t>
      </w:r>
      <w:r w:rsidRPr="0000310F">
        <w:rPr>
          <w:rFonts w:ascii="仿宋" w:eastAsia="仿宋" w:hAnsi="仿宋" w:hint="eastAsia"/>
          <w:sz w:val="24"/>
        </w:rPr>
        <w:br/>
        <w:t>①免费提供参展展位。</w:t>
      </w:r>
    </w:p>
    <w:p w:rsidR="005B438B" w:rsidRPr="0000310F" w:rsidRDefault="005B438B" w:rsidP="0000310F">
      <w:pPr>
        <w:spacing w:line="440" w:lineRule="exact"/>
        <w:ind w:firstLineChars="200" w:firstLine="480"/>
        <w:rPr>
          <w:rFonts w:ascii="仿宋" w:eastAsia="仿宋" w:hAnsi="仿宋"/>
          <w:sz w:val="24"/>
        </w:rPr>
      </w:pPr>
      <w:r w:rsidRPr="0000310F">
        <w:rPr>
          <w:rFonts w:ascii="仿宋" w:eastAsia="仿宋" w:hAnsi="仿宋" w:hint="eastAsia"/>
          <w:sz w:val="24"/>
        </w:rPr>
        <w:t>②免费为参会单位提供工作午餐、饮用水和求职登记表。</w:t>
      </w:r>
      <w:r w:rsidRPr="0000310F">
        <w:rPr>
          <w:rFonts w:ascii="宋体" w:hAnsi="宋体" w:cs="宋体" w:hint="eastAsia"/>
          <w:sz w:val="24"/>
        </w:rPr>
        <w:t> </w:t>
      </w:r>
      <w:r w:rsidRPr="0000310F">
        <w:rPr>
          <w:rFonts w:ascii="仿宋" w:eastAsia="仿宋" w:hAnsi="仿宋" w:hint="eastAsia"/>
          <w:sz w:val="24"/>
        </w:rPr>
        <w:br/>
        <w:t xml:space="preserve">     </w:t>
      </w:r>
      <w:r w:rsidRPr="0000310F">
        <w:rPr>
          <w:rFonts w:ascii="仿宋" w:eastAsia="仿宋" w:hAnsi="仿宋" w:hint="eastAsia"/>
          <w:b/>
          <w:sz w:val="24"/>
        </w:rPr>
        <w:t>(二)其它服务</w:t>
      </w:r>
      <w:r w:rsidRPr="0000310F">
        <w:rPr>
          <w:rFonts w:ascii="宋体" w:hAnsi="宋体" w:cs="宋体" w:hint="eastAsia"/>
          <w:b/>
          <w:sz w:val="24"/>
        </w:rPr>
        <w:t> </w:t>
      </w:r>
      <w:r w:rsidRPr="0000310F">
        <w:rPr>
          <w:rFonts w:ascii="仿宋" w:eastAsia="仿宋" w:hAnsi="仿宋" w:hint="eastAsia"/>
          <w:sz w:val="24"/>
        </w:rPr>
        <w:br/>
        <w:t xml:space="preserve">    ①用人单位可根据需要在“雅安职业技术学院毕业生就业网”上发布用人信息。</w:t>
      </w:r>
    </w:p>
    <w:p w:rsidR="005B438B" w:rsidRPr="0000310F" w:rsidRDefault="00D80250" w:rsidP="0000310F">
      <w:pPr>
        <w:spacing w:line="440" w:lineRule="exact"/>
        <w:ind w:firstLineChars="200" w:firstLine="480"/>
        <w:rPr>
          <w:rFonts w:ascii="仿宋" w:eastAsia="仿宋" w:hAnsi="仿宋"/>
          <w:sz w:val="24"/>
        </w:rPr>
      </w:pPr>
      <w:r>
        <w:rPr>
          <w:rFonts w:ascii="仿宋" w:eastAsia="仿宋" w:hAnsi="仿宋" w:hint="eastAsia"/>
          <w:sz w:val="24"/>
        </w:rPr>
        <w:t>②用人单位可根据需要与</w:t>
      </w:r>
      <w:r w:rsidR="00BE080A">
        <w:rPr>
          <w:rFonts w:ascii="仿宋" w:eastAsia="仿宋" w:hAnsi="仿宋" w:hint="eastAsia"/>
          <w:sz w:val="24"/>
        </w:rPr>
        <w:t>学院</w:t>
      </w:r>
      <w:r>
        <w:rPr>
          <w:rFonts w:ascii="仿宋" w:eastAsia="仿宋" w:hAnsi="仿宋" w:hint="eastAsia"/>
          <w:sz w:val="24"/>
        </w:rPr>
        <w:t>招生就业处</w:t>
      </w:r>
      <w:r w:rsidR="005B438B" w:rsidRPr="0000310F">
        <w:rPr>
          <w:rFonts w:ascii="仿宋" w:eastAsia="仿宋" w:hAnsi="仿宋" w:hint="eastAsia"/>
          <w:sz w:val="24"/>
        </w:rPr>
        <w:t>洽谈专场招聘会事宜。</w:t>
      </w:r>
    </w:p>
    <w:p w:rsidR="005B438B" w:rsidRPr="0000310F" w:rsidRDefault="005B438B" w:rsidP="00BB1BD1">
      <w:pPr>
        <w:spacing w:line="440" w:lineRule="exact"/>
        <w:ind w:firstLineChars="196" w:firstLine="471"/>
        <w:rPr>
          <w:rFonts w:ascii="仿宋" w:eastAsia="仿宋" w:hAnsi="仿宋"/>
          <w:b/>
          <w:sz w:val="24"/>
        </w:rPr>
      </w:pPr>
      <w:r w:rsidRPr="0000310F">
        <w:rPr>
          <w:rFonts w:ascii="仿宋" w:eastAsia="仿宋" w:hAnsi="仿宋" w:hint="eastAsia"/>
          <w:b/>
          <w:sz w:val="24"/>
        </w:rPr>
        <w:t>5.</w:t>
      </w:r>
      <w:proofErr w:type="gramStart"/>
      <w:r w:rsidRPr="0000310F">
        <w:rPr>
          <w:rFonts w:ascii="仿宋" w:eastAsia="仿宋" w:hAnsi="仿宋" w:hint="eastAsia"/>
          <w:b/>
          <w:sz w:val="24"/>
        </w:rPr>
        <w:t>双选会参会</w:t>
      </w:r>
      <w:proofErr w:type="gramEnd"/>
      <w:r w:rsidRPr="0000310F">
        <w:rPr>
          <w:rFonts w:ascii="仿宋" w:eastAsia="仿宋" w:hAnsi="仿宋" w:hint="eastAsia"/>
          <w:b/>
          <w:sz w:val="24"/>
        </w:rPr>
        <w:t>办法</w:t>
      </w:r>
    </w:p>
    <w:p w:rsidR="00D80250" w:rsidRDefault="00D80250" w:rsidP="00D80250">
      <w:pPr>
        <w:spacing w:line="440" w:lineRule="exact"/>
        <w:ind w:firstLineChars="200" w:firstLine="480"/>
        <w:rPr>
          <w:rFonts w:ascii="仿宋" w:eastAsia="仿宋" w:hAnsi="仿宋"/>
          <w:sz w:val="24"/>
        </w:rPr>
      </w:pPr>
      <w:r w:rsidRPr="0000310F">
        <w:rPr>
          <w:rFonts w:ascii="仿宋" w:eastAsia="仿宋" w:hAnsi="仿宋" w:hint="eastAsia"/>
          <w:sz w:val="24"/>
        </w:rPr>
        <w:t>为便于</w:t>
      </w:r>
      <w:r>
        <w:rPr>
          <w:rFonts w:ascii="仿宋" w:eastAsia="仿宋" w:hAnsi="仿宋" w:hint="eastAsia"/>
          <w:sz w:val="24"/>
        </w:rPr>
        <w:t>学院</w:t>
      </w:r>
      <w:r w:rsidRPr="0000310F">
        <w:rPr>
          <w:rFonts w:ascii="仿宋" w:eastAsia="仿宋" w:hAnsi="仿宋" w:hint="eastAsia"/>
          <w:sz w:val="24"/>
        </w:rPr>
        <w:t>与用人单位建立长期合作关系，参会前，请各用人单位进入“雅安职业技术学院毕业生就业</w:t>
      </w:r>
      <w:r>
        <w:rPr>
          <w:rFonts w:ascii="仿宋" w:eastAsia="仿宋" w:hAnsi="仿宋" w:hint="eastAsia"/>
          <w:sz w:val="24"/>
        </w:rPr>
        <w:t>信息</w:t>
      </w:r>
      <w:r w:rsidRPr="0000310F">
        <w:rPr>
          <w:rFonts w:ascii="仿宋" w:eastAsia="仿宋" w:hAnsi="仿宋" w:hint="eastAsia"/>
          <w:sz w:val="24"/>
        </w:rPr>
        <w:t>网”进行注册。通过审核后，单位可长期</w:t>
      </w:r>
      <w:r>
        <w:rPr>
          <w:rFonts w:ascii="仿宋" w:eastAsia="仿宋" w:hAnsi="仿宋" w:hint="eastAsia"/>
          <w:sz w:val="24"/>
        </w:rPr>
        <w:t>免费发布招聘</w:t>
      </w:r>
      <w:r w:rsidRPr="0000310F">
        <w:rPr>
          <w:rFonts w:ascii="仿宋" w:eastAsia="仿宋" w:hAnsi="仿宋" w:hint="eastAsia"/>
          <w:sz w:val="24"/>
        </w:rPr>
        <w:t>信息，随时获取我院相关就业资讯。（已成功注册的用人单位省略此步骤）</w:t>
      </w:r>
    </w:p>
    <w:p w:rsidR="005B438B" w:rsidRPr="0000310F" w:rsidRDefault="005B438B" w:rsidP="0000310F">
      <w:pPr>
        <w:spacing w:line="440" w:lineRule="exact"/>
        <w:ind w:firstLineChars="200" w:firstLine="480"/>
        <w:rPr>
          <w:rFonts w:ascii="仿宋" w:eastAsia="仿宋" w:hAnsi="仿宋"/>
          <w:sz w:val="24"/>
        </w:rPr>
      </w:pPr>
      <w:r w:rsidRPr="0000310F">
        <w:rPr>
          <w:rFonts w:ascii="仿宋" w:eastAsia="仿宋" w:hAnsi="仿宋" w:hint="eastAsia"/>
          <w:sz w:val="24"/>
        </w:rPr>
        <w:t>请参会单位于2018年</w:t>
      </w:r>
      <w:r w:rsidR="00755E24">
        <w:rPr>
          <w:rFonts w:ascii="仿宋" w:eastAsia="仿宋" w:hAnsi="仿宋" w:hint="eastAsia"/>
          <w:sz w:val="24"/>
        </w:rPr>
        <w:t>11</w:t>
      </w:r>
      <w:r w:rsidRPr="0000310F">
        <w:rPr>
          <w:rFonts w:ascii="仿宋" w:eastAsia="仿宋" w:hAnsi="仿宋" w:hint="eastAsia"/>
          <w:sz w:val="24"/>
        </w:rPr>
        <w:t>月</w:t>
      </w:r>
      <w:r w:rsidR="00755E24">
        <w:rPr>
          <w:rFonts w:ascii="仿宋" w:eastAsia="仿宋" w:hAnsi="仿宋" w:hint="eastAsia"/>
          <w:sz w:val="24"/>
        </w:rPr>
        <w:t>30</w:t>
      </w:r>
      <w:r w:rsidRPr="0000310F">
        <w:rPr>
          <w:rFonts w:ascii="仿宋" w:eastAsia="仿宋" w:hAnsi="仿宋" w:hint="eastAsia"/>
          <w:sz w:val="24"/>
        </w:rPr>
        <w:t>日前将《</w:t>
      </w:r>
      <w:r w:rsidR="003D213F" w:rsidRPr="003D213F">
        <w:rPr>
          <w:rFonts w:ascii="仿宋" w:eastAsia="仿宋" w:hAnsi="仿宋" w:hint="eastAsia"/>
          <w:sz w:val="24"/>
        </w:rPr>
        <w:t>双选会参展确认回执</w:t>
      </w:r>
      <w:r w:rsidRPr="0000310F">
        <w:rPr>
          <w:rFonts w:ascii="仿宋" w:eastAsia="仿宋" w:hAnsi="仿宋" w:hint="eastAsia"/>
          <w:sz w:val="24"/>
        </w:rPr>
        <w:t>》发送至我院招生就业</w:t>
      </w:r>
      <w:proofErr w:type="gramStart"/>
      <w:r w:rsidRPr="0000310F">
        <w:rPr>
          <w:rFonts w:ascii="仿宋" w:eastAsia="仿宋" w:hAnsi="仿宋" w:hint="eastAsia"/>
          <w:sz w:val="24"/>
        </w:rPr>
        <w:t>处电子</w:t>
      </w:r>
      <w:proofErr w:type="gramEnd"/>
      <w:r w:rsidRPr="0000310F">
        <w:rPr>
          <w:rFonts w:ascii="仿宋" w:eastAsia="仿宋" w:hAnsi="仿宋" w:hint="eastAsia"/>
          <w:sz w:val="24"/>
        </w:rPr>
        <w:t>邮箱</w:t>
      </w:r>
      <w:r w:rsidR="00BB1BD1">
        <w:rPr>
          <w:rFonts w:ascii="仿宋" w:eastAsia="仿宋" w:hAnsi="仿宋" w:hint="eastAsia"/>
          <w:sz w:val="24"/>
        </w:rPr>
        <w:t>rc120@vip.163.com</w:t>
      </w:r>
      <w:r w:rsidRPr="0000310F">
        <w:rPr>
          <w:rFonts w:ascii="仿宋" w:eastAsia="仿宋" w:hAnsi="仿宋" w:hint="eastAsia"/>
          <w:sz w:val="24"/>
        </w:rPr>
        <w:t>），预订展位。</w:t>
      </w:r>
    </w:p>
    <w:p w:rsidR="005B438B" w:rsidRPr="0000310F" w:rsidRDefault="005B438B" w:rsidP="0000310F">
      <w:pPr>
        <w:spacing w:line="440" w:lineRule="exact"/>
        <w:ind w:firstLineChars="200" w:firstLine="480"/>
        <w:rPr>
          <w:rFonts w:ascii="仿宋" w:eastAsia="仿宋" w:hAnsi="仿宋"/>
          <w:sz w:val="24"/>
        </w:rPr>
      </w:pPr>
      <w:r w:rsidRPr="0000310F">
        <w:rPr>
          <w:rFonts w:ascii="仿宋" w:eastAsia="仿宋" w:hAnsi="仿宋" w:hint="eastAsia"/>
          <w:sz w:val="24"/>
        </w:rPr>
        <w:t>参会时</w:t>
      </w:r>
      <w:r w:rsidR="00892362">
        <w:rPr>
          <w:rFonts w:ascii="仿宋" w:eastAsia="仿宋" w:hAnsi="仿宋" w:hint="eastAsia"/>
          <w:sz w:val="24"/>
        </w:rPr>
        <w:t>请</w:t>
      </w:r>
      <w:r w:rsidRPr="0000310F">
        <w:rPr>
          <w:rFonts w:ascii="仿宋" w:eastAsia="仿宋" w:hAnsi="仿宋" w:hint="eastAsia"/>
          <w:sz w:val="24"/>
        </w:rPr>
        <w:t>携带加盖单位公章的公函（具体格式</w:t>
      </w:r>
      <w:r w:rsidR="00444815">
        <w:rPr>
          <w:rFonts w:ascii="仿宋" w:eastAsia="仿宋" w:hAnsi="仿宋" w:hint="eastAsia"/>
          <w:sz w:val="24"/>
        </w:rPr>
        <w:t>见</w:t>
      </w:r>
      <w:proofErr w:type="gramStart"/>
      <w:r w:rsidR="00444815">
        <w:rPr>
          <w:rFonts w:ascii="仿宋" w:eastAsia="仿宋" w:hAnsi="仿宋" w:hint="eastAsia"/>
          <w:sz w:val="24"/>
        </w:rPr>
        <w:t>群文件</w:t>
      </w:r>
      <w:proofErr w:type="gramEnd"/>
      <w:r w:rsidR="00444815">
        <w:rPr>
          <w:rFonts w:ascii="仿宋" w:eastAsia="仿宋" w:hAnsi="仿宋" w:hint="eastAsia"/>
          <w:sz w:val="24"/>
        </w:rPr>
        <w:t>内</w:t>
      </w:r>
      <w:r w:rsidRPr="0000310F">
        <w:rPr>
          <w:rFonts w:ascii="仿宋" w:eastAsia="仿宋" w:hAnsi="仿宋" w:hint="eastAsia"/>
          <w:sz w:val="24"/>
        </w:rPr>
        <w:t>）。</w:t>
      </w:r>
    </w:p>
    <w:p w:rsidR="005B438B" w:rsidRPr="0000310F" w:rsidRDefault="005B438B" w:rsidP="00BB1BD1">
      <w:pPr>
        <w:spacing w:line="440" w:lineRule="exact"/>
        <w:ind w:firstLineChars="196" w:firstLine="471"/>
        <w:rPr>
          <w:rFonts w:ascii="仿宋" w:eastAsia="仿宋" w:hAnsi="仿宋"/>
          <w:b/>
          <w:sz w:val="24"/>
        </w:rPr>
      </w:pPr>
      <w:r w:rsidRPr="0000310F">
        <w:rPr>
          <w:rFonts w:ascii="仿宋" w:eastAsia="仿宋" w:hAnsi="仿宋" w:hint="eastAsia"/>
          <w:b/>
          <w:sz w:val="24"/>
        </w:rPr>
        <w:t>6.招生就业处联系方式：</w:t>
      </w:r>
    </w:p>
    <w:p w:rsidR="00BB1BD1" w:rsidRPr="00905549" w:rsidRDefault="00BB1BD1" w:rsidP="00BB1BD1">
      <w:pPr>
        <w:spacing w:line="560" w:lineRule="exact"/>
        <w:ind w:firstLineChars="150" w:firstLine="482"/>
        <w:rPr>
          <w:rFonts w:ascii="仿宋" w:eastAsia="仿宋" w:hAnsi="仿宋" w:cs="仿宋"/>
          <w:b/>
          <w:color w:val="FF0000"/>
          <w:sz w:val="32"/>
          <w:szCs w:val="32"/>
        </w:rPr>
      </w:pPr>
      <w:r w:rsidRPr="00905549">
        <w:rPr>
          <w:rFonts w:asciiTheme="minorEastAsia" w:hAnsiTheme="minorEastAsia" w:cs="仿宋" w:hint="eastAsia"/>
          <w:b/>
          <w:color w:val="FF0000"/>
          <w:sz w:val="32"/>
          <w:szCs w:val="32"/>
        </w:rPr>
        <w:t>高校就业联系人：范老师  电话：18602865763（</w:t>
      </w:r>
      <w:proofErr w:type="gramStart"/>
      <w:r w:rsidRPr="00905549">
        <w:rPr>
          <w:rFonts w:asciiTheme="minorEastAsia" w:hAnsiTheme="minorEastAsia" w:cs="仿宋" w:hint="eastAsia"/>
          <w:b/>
          <w:color w:val="FF0000"/>
          <w:sz w:val="32"/>
          <w:szCs w:val="32"/>
        </w:rPr>
        <w:t>微信同</w:t>
      </w:r>
      <w:proofErr w:type="gramEnd"/>
      <w:r w:rsidRPr="00905549">
        <w:rPr>
          <w:rFonts w:asciiTheme="minorEastAsia" w:hAnsiTheme="minorEastAsia" w:cs="仿宋" w:hint="eastAsia"/>
          <w:b/>
          <w:color w:val="FF0000"/>
          <w:sz w:val="32"/>
          <w:szCs w:val="32"/>
        </w:rPr>
        <w:t>号）  QQ:2144164021请</w:t>
      </w:r>
      <w:proofErr w:type="gramStart"/>
      <w:r w:rsidRPr="00905549">
        <w:rPr>
          <w:rFonts w:asciiTheme="minorEastAsia" w:hAnsiTheme="minorEastAsia" w:cs="仿宋" w:hint="eastAsia"/>
          <w:b/>
          <w:color w:val="FF0000"/>
          <w:sz w:val="32"/>
          <w:szCs w:val="32"/>
        </w:rPr>
        <w:t>加微信或者</w:t>
      </w:r>
      <w:proofErr w:type="gramEnd"/>
      <w:r w:rsidRPr="00905549">
        <w:rPr>
          <w:rFonts w:asciiTheme="minorEastAsia" w:hAnsiTheme="minorEastAsia" w:cs="仿宋" w:hint="eastAsia"/>
          <w:b/>
          <w:color w:val="FF0000"/>
          <w:sz w:val="32"/>
          <w:szCs w:val="32"/>
        </w:rPr>
        <w:t>QQ,</w:t>
      </w:r>
      <w:r w:rsidRPr="00905549">
        <w:rPr>
          <w:rFonts w:asciiTheme="minorEastAsia" w:hAnsiTheme="minorEastAsia" w:cs="仿宋" w:hint="eastAsia"/>
          <w:b/>
          <w:color w:val="FF0000"/>
          <w:sz w:val="32"/>
          <w:szCs w:val="32"/>
          <w:lang w:val="zh-CN"/>
        </w:rPr>
        <w:t xml:space="preserve"> 请于</w:t>
      </w:r>
      <w:r w:rsidRPr="00905549">
        <w:rPr>
          <w:rFonts w:asciiTheme="minorEastAsia" w:hAnsiTheme="minorEastAsia" w:cs="仿宋" w:hint="eastAsia"/>
          <w:b/>
          <w:color w:val="FF0000"/>
          <w:sz w:val="32"/>
          <w:szCs w:val="32"/>
        </w:rPr>
        <w:t>11</w:t>
      </w:r>
      <w:r w:rsidRPr="00905549">
        <w:rPr>
          <w:rFonts w:asciiTheme="minorEastAsia" w:hAnsiTheme="minorEastAsia" w:cs="仿宋" w:hint="eastAsia"/>
          <w:b/>
          <w:color w:val="FF0000"/>
          <w:sz w:val="32"/>
          <w:szCs w:val="32"/>
          <w:lang w:val="zh-CN"/>
        </w:rPr>
        <w:t>月</w:t>
      </w:r>
      <w:r w:rsidR="001E2E91">
        <w:rPr>
          <w:rFonts w:asciiTheme="minorEastAsia" w:hAnsiTheme="minorEastAsia" w:cs="仿宋" w:hint="eastAsia"/>
          <w:b/>
          <w:color w:val="FF0000"/>
          <w:sz w:val="32"/>
          <w:szCs w:val="32"/>
        </w:rPr>
        <w:t>30</w:t>
      </w:r>
      <w:r w:rsidRPr="00905549">
        <w:rPr>
          <w:rFonts w:asciiTheme="minorEastAsia" w:hAnsiTheme="minorEastAsia" w:cs="仿宋" w:hint="eastAsia"/>
          <w:b/>
          <w:color w:val="FF0000"/>
          <w:sz w:val="32"/>
          <w:szCs w:val="32"/>
          <w:lang w:val="zh-CN"/>
        </w:rPr>
        <w:t>日前</w:t>
      </w:r>
      <w:r w:rsidRPr="00905549">
        <w:rPr>
          <w:rFonts w:asciiTheme="minorEastAsia" w:hAnsiTheme="minorEastAsia" w:cs="仿宋" w:hint="eastAsia"/>
          <w:b/>
          <w:color w:val="FF0000"/>
          <w:sz w:val="32"/>
          <w:szCs w:val="32"/>
        </w:rPr>
        <w:t>发送word版回执、</w:t>
      </w:r>
      <w:r w:rsidRPr="00905549">
        <w:rPr>
          <w:rFonts w:asciiTheme="minorEastAsia" w:hAnsiTheme="minorEastAsia" w:cs="仿宋" w:hint="eastAsia"/>
          <w:b/>
          <w:color w:val="FF0000"/>
          <w:sz w:val="32"/>
          <w:szCs w:val="32"/>
          <w:lang w:val="zh-CN"/>
        </w:rPr>
        <w:t>营业执照或医疗许可证扫描件图片，介绍信盖公章的扫描件发送到</w:t>
      </w:r>
      <w:hyperlink r:id="rId9" w:history="1">
        <w:r w:rsidRPr="00905549">
          <w:rPr>
            <w:rStyle w:val="a5"/>
            <w:rFonts w:asciiTheme="minorEastAsia" w:hAnsiTheme="minorEastAsia" w:cs="仿宋" w:hint="eastAsia"/>
            <w:b/>
            <w:color w:val="FF0000"/>
            <w:sz w:val="32"/>
            <w:szCs w:val="32"/>
          </w:rPr>
          <w:t>rc120@vip.163.com</w:t>
        </w:r>
      </w:hyperlink>
      <w:r w:rsidRPr="00905549">
        <w:rPr>
          <w:rFonts w:asciiTheme="minorEastAsia" w:hAnsiTheme="minorEastAsia" w:cs="仿宋" w:hint="eastAsia"/>
          <w:b/>
          <w:color w:val="FF0000"/>
          <w:sz w:val="32"/>
          <w:szCs w:val="32"/>
        </w:rPr>
        <w:t>，工作人员在参会前电话告知展位预约是否成功。已</w:t>
      </w:r>
      <w:r w:rsidRPr="00905549">
        <w:rPr>
          <w:rFonts w:asciiTheme="minorEastAsia" w:hAnsiTheme="minorEastAsia" w:cs="仿宋" w:hint="eastAsia"/>
          <w:b/>
          <w:color w:val="FF0000"/>
          <w:sz w:val="32"/>
          <w:szCs w:val="32"/>
        </w:rPr>
        <w:lastRenderedPageBreak/>
        <w:t>报名的单位，如因特殊原因需取消预订，请及时告知我们。</w:t>
      </w:r>
    </w:p>
    <w:p w:rsidR="00BB1BD1" w:rsidRPr="00905549" w:rsidRDefault="00BB1BD1" w:rsidP="00BB1BD1">
      <w:pPr>
        <w:spacing w:line="560" w:lineRule="exact"/>
        <w:ind w:firstLineChars="250" w:firstLine="800"/>
        <w:rPr>
          <w:rFonts w:ascii="仿宋" w:eastAsia="仿宋" w:hAnsi="仿宋" w:cs="仿宋" w:hint="eastAsia"/>
          <w:b/>
          <w:color w:val="FF0000"/>
          <w:sz w:val="32"/>
          <w:szCs w:val="32"/>
        </w:rPr>
      </w:pPr>
      <w:r w:rsidRPr="00905549">
        <w:rPr>
          <w:rFonts w:ascii="仿宋" w:eastAsia="仿宋" w:hAnsi="仿宋" w:cs="仿宋" w:hint="eastAsia"/>
          <w:b/>
          <w:color w:val="FF0000"/>
          <w:sz w:val="32"/>
          <w:szCs w:val="32"/>
        </w:rPr>
        <w:t>更多校园招聘请登录四川卫生人才网校园招聘专栏</w:t>
      </w:r>
      <w:hyperlink r:id="rId10" w:history="1">
        <w:r w:rsidRPr="00905549">
          <w:rPr>
            <w:rStyle w:val="a5"/>
            <w:rFonts w:ascii="仿宋" w:eastAsia="仿宋" w:hAnsi="仿宋" w:cs="仿宋"/>
            <w:b/>
            <w:color w:val="FF0000"/>
            <w:sz w:val="32"/>
            <w:szCs w:val="32"/>
          </w:rPr>
          <w:t>http://www.rc120.com/JobFair/</w:t>
        </w:r>
      </w:hyperlink>
      <w:r w:rsidRPr="00905549">
        <w:rPr>
          <w:rFonts w:ascii="仿宋" w:eastAsia="仿宋" w:hAnsi="仿宋" w:cs="仿宋" w:hint="eastAsia"/>
          <w:b/>
          <w:color w:val="FF0000"/>
          <w:sz w:val="32"/>
          <w:szCs w:val="32"/>
        </w:rPr>
        <w:t>查看，免费下载邀请函、毕业生信息及回执，免费报名参会。</w:t>
      </w:r>
    </w:p>
    <w:p w:rsidR="00BF1A22" w:rsidRDefault="003544E9" w:rsidP="003544E9">
      <w:pPr>
        <w:jc w:val="center"/>
        <w:rPr>
          <w:rFonts w:ascii="仿宋" w:eastAsia="仿宋" w:hAnsi="仿宋"/>
          <w:b/>
          <w:sz w:val="24"/>
        </w:rPr>
      </w:pPr>
      <w:r>
        <w:rPr>
          <w:noProof/>
        </w:rPr>
        <w:drawing>
          <wp:inline distT="0" distB="0" distL="0" distR="0">
            <wp:extent cx="5608320" cy="758888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608807" cy="7589540"/>
                    </a:xfrm>
                    <a:prstGeom prst="rect">
                      <a:avLst/>
                    </a:prstGeom>
                  </pic:spPr>
                </pic:pic>
              </a:graphicData>
            </a:graphic>
          </wp:inline>
        </w:drawing>
      </w:r>
    </w:p>
    <w:p w:rsidR="005B438B" w:rsidRPr="005B438B" w:rsidRDefault="005B438B" w:rsidP="00387D49">
      <w:pPr>
        <w:jc w:val="center"/>
      </w:pPr>
    </w:p>
    <w:p w:rsidR="00DE0520" w:rsidRDefault="00DE0520" w:rsidP="005B438B">
      <w:pPr>
        <w:rPr>
          <w:rFonts w:ascii="宋体" w:hAnsi="宋体"/>
          <w:b/>
          <w:sz w:val="36"/>
          <w:szCs w:val="36"/>
        </w:rPr>
      </w:pPr>
    </w:p>
    <w:p w:rsidR="005B438B" w:rsidRPr="003544E9" w:rsidRDefault="003544E9" w:rsidP="005B438B">
      <w:pPr>
        <w:rPr>
          <w:b/>
          <w:sz w:val="36"/>
          <w:szCs w:val="36"/>
        </w:rPr>
      </w:pPr>
      <w:bookmarkStart w:id="0" w:name="_GoBack"/>
      <w:bookmarkEnd w:id="0"/>
      <w:r w:rsidRPr="003544E9">
        <w:rPr>
          <w:rFonts w:ascii="宋体" w:hAnsi="宋体" w:hint="eastAsia"/>
          <w:b/>
          <w:sz w:val="36"/>
          <w:szCs w:val="36"/>
        </w:rPr>
        <w:t>★</w:t>
      </w:r>
      <w:r w:rsidRPr="003544E9">
        <w:rPr>
          <w:rFonts w:hint="eastAsia"/>
          <w:b/>
          <w:sz w:val="36"/>
          <w:szCs w:val="36"/>
        </w:rPr>
        <w:t>温馨提示</w:t>
      </w:r>
    </w:p>
    <w:p w:rsidR="005B438B" w:rsidRPr="005B438B" w:rsidRDefault="003544E9" w:rsidP="003544E9">
      <w:pPr>
        <w:jc w:val="center"/>
      </w:pPr>
      <w:r>
        <w:rPr>
          <w:noProof/>
        </w:rPr>
        <w:drawing>
          <wp:inline distT="0" distB="0" distL="0" distR="0">
            <wp:extent cx="5775960" cy="334129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776461" cy="3341586"/>
                    </a:xfrm>
                    <a:prstGeom prst="rect">
                      <a:avLst/>
                    </a:prstGeom>
                  </pic:spPr>
                </pic:pic>
              </a:graphicData>
            </a:graphic>
          </wp:inline>
        </w:drawing>
      </w:r>
    </w:p>
    <w:p w:rsidR="005B438B" w:rsidRPr="005B438B" w:rsidRDefault="005B438B" w:rsidP="005B438B">
      <w:pPr>
        <w:jc w:val="center"/>
      </w:pPr>
    </w:p>
    <w:p w:rsidR="00BF1A22" w:rsidRDefault="00BF1A22"/>
    <w:sectPr w:rsidR="00BF1A22" w:rsidSect="00387D49">
      <w:pgSz w:w="11906" w:h="16838" w:code="9"/>
      <w:pgMar w:top="1134" w:right="851" w:bottom="1134" w:left="79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7DB" w:rsidRDefault="00AF17DB" w:rsidP="005B438B">
      <w:r>
        <w:separator/>
      </w:r>
    </w:p>
  </w:endnote>
  <w:endnote w:type="continuationSeparator" w:id="0">
    <w:p w:rsidR="00AF17DB" w:rsidRDefault="00AF17DB" w:rsidP="005B438B">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华文行楷">
    <w:panose1 w:val="02010800040101010101"/>
    <w:charset w:val="86"/>
    <w:family w:val="auto"/>
    <w:pitch w:val="variable"/>
    <w:sig w:usb0="00000001" w:usb1="080F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7DB" w:rsidRDefault="00AF17DB" w:rsidP="005B438B">
      <w:r>
        <w:separator/>
      </w:r>
    </w:p>
  </w:footnote>
  <w:footnote w:type="continuationSeparator" w:id="0">
    <w:p w:rsidR="00AF17DB" w:rsidRDefault="00AF17DB" w:rsidP="005B4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E0177"/>
    <w:multiLevelType w:val="hybridMultilevel"/>
    <w:tmpl w:val="1D3CF908"/>
    <w:lvl w:ilvl="0" w:tplc="39DE7782">
      <w:start w:val="3"/>
      <w:numFmt w:val="bullet"/>
      <w:lvlText w:val="◎"/>
      <w:lvlJc w:val="left"/>
      <w:pPr>
        <w:ind w:left="480" w:hanging="480"/>
      </w:pPr>
      <w:rPr>
        <w:rFonts w:ascii="微软雅黑" w:eastAsia="微软雅黑" w:hAnsi="微软雅黑" w:cs="Times New Roman" w:hint="eastAsia"/>
        <w:sz w:val="100"/>
        <w:szCs w:val="1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45AC"/>
    <w:rsid w:val="0000310F"/>
    <w:rsid w:val="000178D4"/>
    <w:rsid w:val="000479C8"/>
    <w:rsid w:val="00062EE7"/>
    <w:rsid w:val="000645AC"/>
    <w:rsid w:val="000E6B89"/>
    <w:rsid w:val="001352DA"/>
    <w:rsid w:val="00144A0D"/>
    <w:rsid w:val="00146FC3"/>
    <w:rsid w:val="001D0DC5"/>
    <w:rsid w:val="001E0131"/>
    <w:rsid w:val="001E2E91"/>
    <w:rsid w:val="001F2FFB"/>
    <w:rsid w:val="002E197B"/>
    <w:rsid w:val="003260C0"/>
    <w:rsid w:val="00333A78"/>
    <w:rsid w:val="003544E9"/>
    <w:rsid w:val="00365DF9"/>
    <w:rsid w:val="00387D49"/>
    <w:rsid w:val="003D213F"/>
    <w:rsid w:val="003F57AE"/>
    <w:rsid w:val="00444815"/>
    <w:rsid w:val="004A42F5"/>
    <w:rsid w:val="004B6915"/>
    <w:rsid w:val="004F2B9E"/>
    <w:rsid w:val="004F2C62"/>
    <w:rsid w:val="00507728"/>
    <w:rsid w:val="005608EC"/>
    <w:rsid w:val="0056143F"/>
    <w:rsid w:val="00597EC4"/>
    <w:rsid w:val="005B438B"/>
    <w:rsid w:val="005E3439"/>
    <w:rsid w:val="006E4286"/>
    <w:rsid w:val="007217F0"/>
    <w:rsid w:val="00755E24"/>
    <w:rsid w:val="007B6045"/>
    <w:rsid w:val="007F2319"/>
    <w:rsid w:val="007F6CA8"/>
    <w:rsid w:val="00863498"/>
    <w:rsid w:val="00892362"/>
    <w:rsid w:val="0089417A"/>
    <w:rsid w:val="00994ACC"/>
    <w:rsid w:val="009A6623"/>
    <w:rsid w:val="00AF17DB"/>
    <w:rsid w:val="00B539EC"/>
    <w:rsid w:val="00BB1BD1"/>
    <w:rsid w:val="00BE080A"/>
    <w:rsid w:val="00BF1A22"/>
    <w:rsid w:val="00C1586F"/>
    <w:rsid w:val="00C46DEB"/>
    <w:rsid w:val="00C70BFD"/>
    <w:rsid w:val="00D80250"/>
    <w:rsid w:val="00DE0520"/>
    <w:rsid w:val="00DE0D2D"/>
    <w:rsid w:val="00E90828"/>
    <w:rsid w:val="00ED0A1F"/>
    <w:rsid w:val="00F173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7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B4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B438B"/>
    <w:rPr>
      <w:kern w:val="2"/>
      <w:sz w:val="18"/>
      <w:szCs w:val="18"/>
    </w:rPr>
  </w:style>
  <w:style w:type="paragraph" w:styleId="a4">
    <w:name w:val="footer"/>
    <w:basedOn w:val="a"/>
    <w:link w:val="Char0"/>
    <w:rsid w:val="005B438B"/>
    <w:pPr>
      <w:tabs>
        <w:tab w:val="center" w:pos="4153"/>
        <w:tab w:val="right" w:pos="8306"/>
      </w:tabs>
      <w:snapToGrid w:val="0"/>
      <w:jc w:val="left"/>
    </w:pPr>
    <w:rPr>
      <w:sz w:val="18"/>
      <w:szCs w:val="18"/>
    </w:rPr>
  </w:style>
  <w:style w:type="character" w:customStyle="1" w:styleId="Char0">
    <w:name w:val="页脚 Char"/>
    <w:basedOn w:val="a0"/>
    <w:link w:val="a4"/>
    <w:rsid w:val="005B438B"/>
    <w:rPr>
      <w:kern w:val="2"/>
      <w:sz w:val="18"/>
      <w:szCs w:val="18"/>
    </w:rPr>
  </w:style>
  <w:style w:type="character" w:styleId="a5">
    <w:name w:val="Hyperlink"/>
    <w:basedOn w:val="a0"/>
    <w:rsid w:val="005B438B"/>
    <w:rPr>
      <w:color w:val="0000FF" w:themeColor="hyperlink"/>
      <w:u w:val="single"/>
    </w:rPr>
  </w:style>
  <w:style w:type="paragraph" w:styleId="a6">
    <w:name w:val="Balloon Text"/>
    <w:basedOn w:val="a"/>
    <w:link w:val="Char1"/>
    <w:rsid w:val="005B438B"/>
    <w:rPr>
      <w:sz w:val="18"/>
      <w:szCs w:val="18"/>
    </w:rPr>
  </w:style>
  <w:style w:type="character" w:customStyle="1" w:styleId="Char1">
    <w:name w:val="批注框文本 Char"/>
    <w:basedOn w:val="a0"/>
    <w:link w:val="a6"/>
    <w:rsid w:val="005B438B"/>
    <w:rPr>
      <w:kern w:val="2"/>
      <w:sz w:val="18"/>
      <w:szCs w:val="18"/>
    </w:rPr>
  </w:style>
  <w:style w:type="paragraph" w:styleId="a7">
    <w:name w:val="List Paragraph"/>
    <w:basedOn w:val="a"/>
    <w:uiPriority w:val="34"/>
    <w:qFormat/>
    <w:rsid w:val="0056143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B4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B438B"/>
    <w:rPr>
      <w:kern w:val="2"/>
      <w:sz w:val="18"/>
      <w:szCs w:val="18"/>
    </w:rPr>
  </w:style>
  <w:style w:type="paragraph" w:styleId="a4">
    <w:name w:val="footer"/>
    <w:basedOn w:val="a"/>
    <w:link w:val="Char0"/>
    <w:rsid w:val="005B438B"/>
    <w:pPr>
      <w:tabs>
        <w:tab w:val="center" w:pos="4153"/>
        <w:tab w:val="right" w:pos="8306"/>
      </w:tabs>
      <w:snapToGrid w:val="0"/>
      <w:jc w:val="left"/>
    </w:pPr>
    <w:rPr>
      <w:sz w:val="18"/>
      <w:szCs w:val="18"/>
    </w:rPr>
  </w:style>
  <w:style w:type="character" w:customStyle="1" w:styleId="Char0">
    <w:name w:val="页脚 Char"/>
    <w:basedOn w:val="a0"/>
    <w:link w:val="a4"/>
    <w:rsid w:val="005B438B"/>
    <w:rPr>
      <w:kern w:val="2"/>
      <w:sz w:val="18"/>
      <w:szCs w:val="18"/>
    </w:rPr>
  </w:style>
  <w:style w:type="character" w:styleId="a5">
    <w:name w:val="Hyperlink"/>
    <w:basedOn w:val="a0"/>
    <w:rsid w:val="005B438B"/>
    <w:rPr>
      <w:color w:val="0000FF" w:themeColor="hyperlink"/>
      <w:u w:val="single"/>
    </w:rPr>
  </w:style>
  <w:style w:type="paragraph" w:styleId="a6">
    <w:name w:val="Balloon Text"/>
    <w:basedOn w:val="a"/>
    <w:link w:val="Char1"/>
    <w:rsid w:val="005B438B"/>
    <w:rPr>
      <w:sz w:val="18"/>
      <w:szCs w:val="18"/>
    </w:rPr>
  </w:style>
  <w:style w:type="character" w:customStyle="1" w:styleId="Char1">
    <w:name w:val="批注框文本 Char"/>
    <w:basedOn w:val="a0"/>
    <w:link w:val="a6"/>
    <w:rsid w:val="005B438B"/>
    <w:rPr>
      <w:kern w:val="2"/>
      <w:sz w:val="18"/>
      <w:szCs w:val="18"/>
    </w:rPr>
  </w:style>
  <w:style w:type="paragraph" w:styleId="a7">
    <w:name w:val="List Paragraph"/>
    <w:basedOn w:val="a"/>
    <w:uiPriority w:val="34"/>
    <w:qFormat/>
    <w:rsid w:val="0056143F"/>
    <w:pPr>
      <w:ind w:firstLineChars="200" w:firstLine="420"/>
    </w:pPr>
  </w:style>
</w:styles>
</file>

<file path=word/webSettings.xml><?xml version="1.0" encoding="utf-8"?>
<w:webSettings xmlns:r="http://schemas.openxmlformats.org/officeDocument/2006/relationships" xmlns:w="http://schemas.openxmlformats.org/wordprocessingml/2006/main">
  <w:divs>
    <w:div w:id="1714423428">
      <w:bodyDiv w:val="1"/>
      <w:marLeft w:val="0"/>
      <w:marRight w:val="0"/>
      <w:marTop w:val="0"/>
      <w:marBottom w:val="0"/>
      <w:divBdr>
        <w:top w:val="none" w:sz="0" w:space="0" w:color="auto"/>
        <w:left w:val="none" w:sz="0" w:space="0" w:color="auto"/>
        <w:bottom w:val="none" w:sz="0" w:space="0" w:color="auto"/>
        <w:right w:val="none" w:sz="0" w:space="0" w:color="auto"/>
      </w:divBdr>
    </w:div>
    <w:div w:id="19838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rc120.com/JobFair/" TargetMode="External"/><Relationship Id="rId4" Type="http://schemas.openxmlformats.org/officeDocument/2006/relationships/settings" Target="settings.xml"/><Relationship Id="rId9" Type="http://schemas.openxmlformats.org/officeDocument/2006/relationships/hyperlink" Target="mailto:rc120@vip.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ED4B5-73D1-4001-8716-9E1D9286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277</Words>
  <Characters>1585</Characters>
  <Application>Microsoft Office Word</Application>
  <DocSecurity>0</DocSecurity>
  <Lines>13</Lines>
  <Paragraphs>3</Paragraphs>
  <ScaleCrop>false</ScaleCrop>
  <Company>微软中国</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叶芋伶</dc:creator>
  <cp:lastModifiedBy>微软用户</cp:lastModifiedBy>
  <cp:revision>10</cp:revision>
  <cp:lastPrinted>2018-03-26T09:19:00Z</cp:lastPrinted>
  <dcterms:created xsi:type="dcterms:W3CDTF">2018-10-18T08:39:00Z</dcterms:created>
  <dcterms:modified xsi:type="dcterms:W3CDTF">2018-10-31T03:50:00Z</dcterms:modified>
</cp:coreProperties>
</file>